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971994">
        <w:rPr>
          <w:rFonts w:ascii="Calibri" w:hAnsi="Calibri" w:cs="Calibri"/>
          <w:b/>
          <w:sz w:val="22"/>
          <w:szCs w:val="22"/>
        </w:rPr>
        <w:t>237401/2018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3E5F78">
        <w:rPr>
          <w:rFonts w:ascii="Calibri" w:hAnsi="Calibri" w:cs="Calibri"/>
          <w:b/>
          <w:sz w:val="22"/>
          <w:szCs w:val="22"/>
        </w:rPr>
        <w:t xml:space="preserve"> </w:t>
      </w:r>
      <w:r w:rsidR="00971994">
        <w:rPr>
          <w:rFonts w:ascii="Calibri" w:hAnsi="Calibri" w:cs="Calibri"/>
          <w:b/>
          <w:sz w:val="22"/>
          <w:szCs w:val="22"/>
        </w:rPr>
        <w:t>Celso Ferreira</w:t>
      </w:r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CC70B9">
        <w:rPr>
          <w:rFonts w:ascii="Calibri" w:hAnsi="Calibri" w:cs="Calibri"/>
          <w:sz w:val="22"/>
          <w:szCs w:val="22"/>
        </w:rPr>
        <w:t xml:space="preserve"> </w:t>
      </w:r>
      <w:r w:rsidR="00971994">
        <w:rPr>
          <w:rFonts w:ascii="Calibri" w:hAnsi="Calibri" w:cs="Calibri"/>
          <w:sz w:val="22"/>
          <w:szCs w:val="22"/>
        </w:rPr>
        <w:t>107987, de 11/05/2018.</w:t>
      </w:r>
    </w:p>
    <w:p w:rsidR="00B53D25" w:rsidRDefault="00953C2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</w:t>
      </w:r>
      <w:r w:rsidR="003E5F78">
        <w:rPr>
          <w:rFonts w:ascii="Calibri" w:hAnsi="Calibri" w:cs="Calibri"/>
          <w:sz w:val="22"/>
          <w:szCs w:val="22"/>
        </w:rPr>
        <w:t xml:space="preserve">tor – </w:t>
      </w:r>
      <w:r w:rsidR="00971994">
        <w:rPr>
          <w:rFonts w:ascii="Calibri" w:hAnsi="Calibri" w:cs="Calibri"/>
          <w:sz w:val="22"/>
          <w:szCs w:val="22"/>
        </w:rPr>
        <w:t xml:space="preserve">Anderson </w:t>
      </w:r>
      <w:proofErr w:type="spellStart"/>
      <w:r w:rsidR="00971994">
        <w:rPr>
          <w:rFonts w:ascii="Calibri" w:hAnsi="Calibri" w:cs="Calibri"/>
          <w:sz w:val="22"/>
          <w:szCs w:val="22"/>
        </w:rPr>
        <w:t>Martinis</w:t>
      </w:r>
      <w:proofErr w:type="spellEnd"/>
      <w:r w:rsidR="00971994">
        <w:rPr>
          <w:rFonts w:ascii="Calibri" w:hAnsi="Calibri" w:cs="Calibri"/>
          <w:sz w:val="22"/>
          <w:szCs w:val="22"/>
        </w:rPr>
        <w:t xml:space="preserve"> Lombardi - SEDEC</w:t>
      </w:r>
    </w:p>
    <w:p w:rsidR="00971994" w:rsidRDefault="00F44D5D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971994">
        <w:rPr>
          <w:rFonts w:ascii="Calibri" w:hAnsi="Calibri" w:cs="Calibri"/>
          <w:sz w:val="22"/>
          <w:szCs w:val="22"/>
        </w:rPr>
        <w:t xml:space="preserve">s - </w:t>
      </w:r>
      <w:r w:rsidR="00426AE3" w:rsidRPr="00883EA9">
        <w:rPr>
          <w:rFonts w:ascii="Calibri" w:hAnsi="Calibri" w:cs="Calibri"/>
          <w:sz w:val="22"/>
          <w:szCs w:val="22"/>
        </w:rPr>
        <w:t xml:space="preserve"> </w:t>
      </w:r>
      <w:r w:rsidR="00971994">
        <w:rPr>
          <w:rFonts w:ascii="Calibri" w:hAnsi="Calibri" w:cs="Calibri"/>
          <w:sz w:val="22"/>
          <w:szCs w:val="22"/>
        </w:rPr>
        <w:t xml:space="preserve">Luiz </w:t>
      </w:r>
      <w:proofErr w:type="spellStart"/>
      <w:r w:rsidR="00971994">
        <w:rPr>
          <w:rFonts w:ascii="Calibri" w:hAnsi="Calibri" w:cs="Calibri"/>
          <w:sz w:val="22"/>
          <w:szCs w:val="22"/>
        </w:rPr>
        <w:t>Quatrin</w:t>
      </w:r>
      <w:proofErr w:type="spellEnd"/>
      <w:r w:rsidR="00971994">
        <w:rPr>
          <w:rFonts w:ascii="Calibri" w:hAnsi="Calibri" w:cs="Calibri"/>
          <w:sz w:val="22"/>
          <w:szCs w:val="22"/>
        </w:rPr>
        <w:t xml:space="preserve"> – OAB/MT 10.537</w:t>
      </w:r>
    </w:p>
    <w:p w:rsidR="00426AE3" w:rsidRPr="00883EA9" w:rsidRDefault="00971994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Natália </w:t>
      </w:r>
      <w:proofErr w:type="spellStart"/>
      <w:r>
        <w:rPr>
          <w:rFonts w:ascii="Calibri" w:hAnsi="Calibri" w:cs="Calibri"/>
          <w:sz w:val="22"/>
          <w:szCs w:val="22"/>
        </w:rPr>
        <w:t>Cargnin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Quatrin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17.737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</w:t>
      </w:r>
    </w:p>
    <w:p w:rsidR="007C05E4" w:rsidRDefault="0000061B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1C33B0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125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40344" w:rsidRDefault="00240344" w:rsidP="00240344">
      <w:pPr>
        <w:jc w:val="both"/>
        <w:rPr>
          <w:rFonts w:ascii="Calibri" w:hAnsi="Calibri" w:cs="Calibri"/>
          <w:sz w:val="22"/>
          <w:szCs w:val="22"/>
        </w:rPr>
      </w:pPr>
    </w:p>
    <w:p w:rsidR="00B644DF" w:rsidRPr="00971994" w:rsidRDefault="007A38CC" w:rsidP="00B644DF">
      <w:pPr>
        <w:jc w:val="both"/>
        <w:rPr>
          <w:rFonts w:ascii="Calibri" w:hAnsi="Calibri" w:cs="Calibri"/>
          <w:b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3853A2">
        <w:rPr>
          <w:rFonts w:ascii="Calibri" w:hAnsi="Calibri" w:cs="Calibri"/>
          <w:sz w:val="22"/>
          <w:szCs w:val="22"/>
        </w:rPr>
        <w:t>.</w:t>
      </w:r>
      <w:r w:rsidR="00922BA2">
        <w:rPr>
          <w:rFonts w:ascii="Calibri" w:hAnsi="Calibri" w:cs="Calibri"/>
          <w:sz w:val="22"/>
          <w:szCs w:val="22"/>
        </w:rPr>
        <w:t xml:space="preserve"> </w:t>
      </w:r>
      <w:r w:rsidR="00971994">
        <w:rPr>
          <w:rFonts w:ascii="Calibri" w:hAnsi="Calibri" w:cs="Calibri"/>
          <w:sz w:val="22"/>
          <w:szCs w:val="22"/>
        </w:rPr>
        <w:t xml:space="preserve">107987, de 11/05/2018. Por desmatar a corte raso 4 (quatro) hectares de vegetação nativa em área de reserva legal, em autorização do órgão ambiental. Termo de Embargo/Interdição n. 106322, de 11/05/2018. Parecer Técnico n. 010/DUDTANGARÁ/SUADD/SEMA/2018. </w:t>
      </w:r>
      <w:r w:rsidR="00971994" w:rsidRPr="00971994">
        <w:rPr>
          <w:rFonts w:ascii="Calibri" w:hAnsi="Calibri" w:cs="Calibri"/>
          <w:sz w:val="22"/>
          <w:szCs w:val="22"/>
        </w:rPr>
        <w:t xml:space="preserve">Decisão Administrativa n. 2.416/SPA/SEMA/2018, pela homologação do Auto de Infração n. 107987, de 11/05/2018, arbitrando multa de R$ 20.000,00 (vinte mil reais), com fulcro no artigo 51 do Decreto Federal 6.514/08. Requer o recorrente, seja dado provimento ao presente recurso, com o cancelamento </w:t>
      </w:r>
      <w:r w:rsidR="00971994" w:rsidRPr="00971994">
        <w:rPr>
          <w:rFonts w:ascii="Calibri" w:hAnsi="Calibri" w:cs="Calibri"/>
          <w:i/>
          <w:sz w:val="22"/>
          <w:szCs w:val="22"/>
        </w:rPr>
        <w:t xml:space="preserve">incontinenti </w:t>
      </w:r>
      <w:r w:rsidR="00971994" w:rsidRPr="00971994">
        <w:rPr>
          <w:rFonts w:ascii="Calibri" w:hAnsi="Calibri" w:cs="Calibri"/>
          <w:sz w:val="22"/>
          <w:szCs w:val="22"/>
        </w:rPr>
        <w:t>do Auto de Infração n. 107987 e da multa pecuniária e arquivamento do processo, tendo em vista a nulidade absoluta do parecer técnico emitidos pelos agentes da SEMA, posto que os referidos agentes não são inscritos no quadro de profissionais do CREA/MT, exercendo ilegalmente a profissão de engenheiro, sendo nulo de pleno direito o auto de infração lavrado por pessoas não legalmente habilitadas junto ao CREA/MT de acordo com o artigo 6º da Lei 5.194/66 c/c art. 9º da Resolução 307 do CONFEA, o que fere de morte a pretensão arrecadatória da SEMA/MT. Caso não seja esse o entendimento, requer seja aplicada a pena de advertência prevista no inciso I, do art. 3º do Decreto 6.514/08, tendo em vista que o recorrente é réu primário.</w:t>
      </w:r>
      <w:r w:rsidR="00DD5655">
        <w:rPr>
          <w:rFonts w:ascii="Calibri" w:hAnsi="Calibri" w:cs="Calibri"/>
          <w:sz w:val="22"/>
          <w:szCs w:val="22"/>
        </w:rPr>
        <w:t xml:space="preserve"> Recurso improvido. </w:t>
      </w:r>
    </w:p>
    <w:p w:rsidR="00240344" w:rsidRDefault="00240344" w:rsidP="003853A2">
      <w:pPr>
        <w:jc w:val="both"/>
        <w:rPr>
          <w:rFonts w:ascii="Calibri" w:hAnsi="Calibri" w:cs="Calibri"/>
          <w:sz w:val="22"/>
          <w:szCs w:val="22"/>
        </w:rPr>
      </w:pPr>
    </w:p>
    <w:p w:rsidR="00971994" w:rsidRPr="00DD5655" w:rsidRDefault="00B70EB0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00061B">
        <w:rPr>
          <w:rFonts w:ascii="Calibri" w:hAnsi="Calibri" w:cs="Calibri"/>
          <w:sz w:val="22"/>
          <w:szCs w:val="22"/>
        </w:rPr>
        <w:t>os membros da 3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AD2E04">
        <w:rPr>
          <w:rFonts w:ascii="Calibri" w:hAnsi="Calibri" w:cs="Calibri"/>
          <w:sz w:val="22"/>
          <w:szCs w:val="22"/>
        </w:rPr>
        <w:t>os,</w:t>
      </w:r>
      <w:r w:rsidR="00AD2E04">
        <w:rPr>
          <w:rFonts w:ascii="Calibri" w:hAnsi="Calibri" w:cs="Calibri"/>
          <w:sz w:val="28"/>
          <w:szCs w:val="28"/>
        </w:rPr>
        <w:t xml:space="preserve"> </w:t>
      </w:r>
      <w:r w:rsidR="00600376" w:rsidRPr="005E0760">
        <w:rPr>
          <w:rFonts w:ascii="Calibri" w:hAnsi="Calibri" w:cs="Calibri"/>
          <w:sz w:val="22"/>
          <w:szCs w:val="22"/>
        </w:rPr>
        <w:t xml:space="preserve">por </w:t>
      </w:r>
      <w:r w:rsidR="00DD5655" w:rsidRPr="00DD5655">
        <w:rPr>
          <w:rFonts w:ascii="Calibri" w:hAnsi="Calibri" w:cs="Calibri"/>
          <w:sz w:val="22"/>
          <w:szCs w:val="22"/>
        </w:rPr>
        <w:t>unanimidade, acolher o voto do relator, de acordo com análise do presente processo, configuram-se a materialidade e a autoria da infração; o correto enquadramento legal; a devida comunicação do auto de infração ao autuado, assegurando a mesma o exercício de ampla defesa e do contraditório. Diante do precedente acima mencionado, não há prescrição nos autos, se operou na formada, no processo administrativo ambiental, razão pela qual declaro a presente. Tendo em vista análise o processo administrativo, conclui-se pela possibilidade do não provimento do recurso administrativo, ao presente, corroborando e adotando os fundamentos assumidos na Decisão Administrativa, mantendo integralmente a decisão que o Auto de Infração n. 172754, que trate este feito, aplicando pela autoridade administrativa diante a inobservância da legislação ambiental vigente, aplicando a multa no valor de R$ 20.000,00 (vinte mil reais), com fulcro no artigo 51 do Decreto Federal 6.514/08.</w:t>
      </w:r>
    </w:p>
    <w:p w:rsidR="00971994" w:rsidRDefault="00971994" w:rsidP="009B556A">
      <w:pPr>
        <w:jc w:val="both"/>
        <w:rPr>
          <w:rFonts w:ascii="Calibri" w:hAnsi="Calibri" w:cs="Calibri"/>
          <w:sz w:val="22"/>
          <w:szCs w:val="22"/>
        </w:rPr>
      </w:pPr>
    </w:p>
    <w:p w:rsidR="00E01D0A" w:rsidRDefault="00E01D0A" w:rsidP="00E01D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E01D0A" w:rsidRDefault="00E01D0A" w:rsidP="00E01D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 -</w:t>
      </w:r>
    </w:p>
    <w:p w:rsidR="00E01D0A" w:rsidRDefault="00E01D0A" w:rsidP="00E01D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E01D0A" w:rsidRDefault="00E01D0A" w:rsidP="00E01D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E01D0A" w:rsidRDefault="00E01D0A" w:rsidP="00E01D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E01D0A" w:rsidRDefault="00E01D0A" w:rsidP="00E01D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E01D0A" w:rsidRDefault="00E01D0A" w:rsidP="00E01D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E01D0A" w:rsidRDefault="00E01D0A" w:rsidP="00E01D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Marina Jéssica B. L. da Matta </w:t>
      </w:r>
    </w:p>
    <w:p w:rsidR="00E01D0A" w:rsidRDefault="00E01D0A" w:rsidP="00E01D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ICV.</w:t>
      </w:r>
    </w:p>
    <w:p w:rsidR="00E01D0A" w:rsidRDefault="00E01D0A" w:rsidP="00E01D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Cuiabá, 23 de outubro de 2020.</w:t>
      </w:r>
    </w:p>
    <w:p w:rsidR="00E01D0A" w:rsidRDefault="00E01D0A" w:rsidP="00E01D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p w:rsidR="00E01D0A" w:rsidRDefault="00E01D0A" w:rsidP="00E01D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01D0A" w:rsidRDefault="00E01D0A" w:rsidP="00E01D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3ª J.J.R.</w:t>
      </w:r>
    </w:p>
    <w:p w:rsidR="00E01D0A" w:rsidRDefault="00E01D0A" w:rsidP="00E01D0A">
      <w:pPr>
        <w:jc w:val="both"/>
        <w:rPr>
          <w:rFonts w:ascii="Calibri" w:hAnsi="Calibri" w:cs="Calibri"/>
          <w:sz w:val="28"/>
          <w:szCs w:val="28"/>
        </w:rPr>
      </w:pPr>
    </w:p>
    <w:p w:rsidR="00E01D0A" w:rsidRDefault="00E01D0A" w:rsidP="009B556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E01D0A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061B"/>
    <w:rsid w:val="00032A30"/>
    <w:rsid w:val="00034275"/>
    <w:rsid w:val="00054433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3D39"/>
    <w:rsid w:val="001856B8"/>
    <w:rsid w:val="00197A96"/>
    <w:rsid w:val="001A50F7"/>
    <w:rsid w:val="001C33B0"/>
    <w:rsid w:val="001D6390"/>
    <w:rsid w:val="001E0EB8"/>
    <w:rsid w:val="001F1AF7"/>
    <w:rsid w:val="001F5105"/>
    <w:rsid w:val="002402CF"/>
    <w:rsid w:val="00240344"/>
    <w:rsid w:val="00257D41"/>
    <w:rsid w:val="002730C1"/>
    <w:rsid w:val="00275DD7"/>
    <w:rsid w:val="00283E93"/>
    <w:rsid w:val="002859CF"/>
    <w:rsid w:val="002929A5"/>
    <w:rsid w:val="0029735D"/>
    <w:rsid w:val="002A6307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53A2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E5F78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593E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543D5"/>
    <w:rsid w:val="005741D9"/>
    <w:rsid w:val="0058367A"/>
    <w:rsid w:val="005A1228"/>
    <w:rsid w:val="005B1216"/>
    <w:rsid w:val="005C3140"/>
    <w:rsid w:val="005D6F9C"/>
    <w:rsid w:val="005E0760"/>
    <w:rsid w:val="005E3182"/>
    <w:rsid w:val="005F0EB9"/>
    <w:rsid w:val="005F1380"/>
    <w:rsid w:val="00600376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87B3A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91B30"/>
    <w:rsid w:val="008D2427"/>
    <w:rsid w:val="008E3F07"/>
    <w:rsid w:val="008F68C2"/>
    <w:rsid w:val="00922BA2"/>
    <w:rsid w:val="009308EA"/>
    <w:rsid w:val="00934C2C"/>
    <w:rsid w:val="009406C9"/>
    <w:rsid w:val="00940C45"/>
    <w:rsid w:val="00943D73"/>
    <w:rsid w:val="00953C2B"/>
    <w:rsid w:val="00961333"/>
    <w:rsid w:val="009628EB"/>
    <w:rsid w:val="00971994"/>
    <w:rsid w:val="00983B92"/>
    <w:rsid w:val="009869DF"/>
    <w:rsid w:val="00994481"/>
    <w:rsid w:val="009A0738"/>
    <w:rsid w:val="009A43A5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90CD7"/>
    <w:rsid w:val="00AB05AF"/>
    <w:rsid w:val="00AC05E0"/>
    <w:rsid w:val="00AD1247"/>
    <w:rsid w:val="00AD2E04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644DF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B0F20"/>
    <w:rsid w:val="00DD5655"/>
    <w:rsid w:val="00DD6D40"/>
    <w:rsid w:val="00DF355E"/>
    <w:rsid w:val="00DF63B0"/>
    <w:rsid w:val="00E01D0A"/>
    <w:rsid w:val="00E14C38"/>
    <w:rsid w:val="00E21946"/>
    <w:rsid w:val="00E25DBB"/>
    <w:rsid w:val="00E366D2"/>
    <w:rsid w:val="00E4377E"/>
    <w:rsid w:val="00E4412C"/>
    <w:rsid w:val="00E662A4"/>
    <w:rsid w:val="00E73547"/>
    <w:rsid w:val="00E811E3"/>
    <w:rsid w:val="00EE4825"/>
    <w:rsid w:val="00EE4D9C"/>
    <w:rsid w:val="00EF14EB"/>
    <w:rsid w:val="00F201D0"/>
    <w:rsid w:val="00F311A0"/>
    <w:rsid w:val="00F33A04"/>
    <w:rsid w:val="00F366FE"/>
    <w:rsid w:val="00F4138F"/>
    <w:rsid w:val="00F44365"/>
    <w:rsid w:val="00F44D5D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88B2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dcterms:created xsi:type="dcterms:W3CDTF">2020-10-27T19:53:00Z</dcterms:created>
  <dcterms:modified xsi:type="dcterms:W3CDTF">2020-10-28T12:35:00Z</dcterms:modified>
</cp:coreProperties>
</file>